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 w:hint="eastAsia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Default="00BC575E" w:rsidP="00BC575E">
      <w:pPr>
        <w:spacing w:line="48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BC575E" w:rsidRPr="00890A88" w:rsidRDefault="00BC575E" w:rsidP="00BC575E">
      <w:pPr>
        <w:spacing w:line="560" w:lineRule="exact"/>
        <w:jc w:val="center"/>
        <w:rPr>
          <w:rFonts w:ascii="仿宋_GB2312" w:eastAsia="仿宋_GB2312" w:hAnsi="华文中宋"/>
          <w:color w:val="000000"/>
          <w:sz w:val="32"/>
          <w:szCs w:val="32"/>
        </w:rPr>
      </w:pPr>
      <w:r w:rsidRPr="00890A88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西电教〔</w:t>
      </w:r>
      <w:r w:rsidRPr="00890A88">
        <w:rPr>
          <w:rFonts w:ascii="仿宋_GB2312" w:eastAsia="仿宋_GB2312" w:hAnsi="华文中宋" w:cs="仿宋_GB2312"/>
          <w:color w:val="000000"/>
          <w:sz w:val="32"/>
          <w:szCs w:val="32"/>
        </w:rPr>
        <w:t>201</w:t>
      </w:r>
      <w:r>
        <w:rPr>
          <w:rFonts w:ascii="仿宋_GB2312" w:eastAsia="仿宋_GB2312" w:hAnsi="华文中宋" w:cs="仿宋_GB2312"/>
          <w:color w:val="000000"/>
          <w:sz w:val="32"/>
          <w:szCs w:val="32"/>
        </w:rPr>
        <w:t>3</w:t>
      </w:r>
      <w:r w:rsidRPr="00890A88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〕</w:t>
      </w:r>
      <w:r w:rsidR="00E041BF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107</w:t>
      </w:r>
      <w:r w:rsidRPr="00890A88">
        <w:rPr>
          <w:rFonts w:ascii="仿宋_GB2312" w:eastAsia="仿宋_GB2312" w:hAnsi="华文中宋" w:cs="仿宋_GB2312" w:hint="eastAsia"/>
          <w:color w:val="000000"/>
          <w:sz w:val="32"/>
          <w:szCs w:val="32"/>
        </w:rPr>
        <w:t>号</w:t>
      </w:r>
    </w:p>
    <w:p w:rsidR="00BC575E" w:rsidRDefault="00BC575E" w:rsidP="00BC575E">
      <w:pPr>
        <w:spacing w:line="560" w:lineRule="exact"/>
        <w:jc w:val="center"/>
        <w:rPr>
          <w:rFonts w:ascii="仿宋_GB2312" w:eastAsia="仿宋_GB2312" w:hAnsi="华文中宋"/>
          <w:b/>
          <w:bCs/>
          <w:color w:val="000000"/>
          <w:sz w:val="32"/>
          <w:szCs w:val="32"/>
        </w:rPr>
      </w:pPr>
    </w:p>
    <w:p w:rsidR="00BC575E" w:rsidRPr="00890A88" w:rsidRDefault="00BC575E" w:rsidP="00BC575E">
      <w:pPr>
        <w:spacing w:line="560" w:lineRule="exact"/>
        <w:jc w:val="center"/>
        <w:rPr>
          <w:rFonts w:ascii="仿宋_GB2312" w:eastAsia="仿宋_GB2312" w:hAnsi="华文中宋"/>
          <w:b/>
          <w:bCs/>
          <w:color w:val="000000"/>
          <w:sz w:val="32"/>
          <w:szCs w:val="32"/>
        </w:rPr>
      </w:pPr>
    </w:p>
    <w:p w:rsidR="00600C36" w:rsidRDefault="00600C36" w:rsidP="00DD56DF">
      <w:pPr>
        <w:spacing w:line="560" w:lineRule="exact"/>
        <w:jc w:val="center"/>
        <w:rPr>
          <w:rFonts w:ascii="华文宋体" w:eastAsia="华文宋体" w:hAnsi="华文宋体"/>
          <w:b/>
          <w:sz w:val="44"/>
          <w:szCs w:val="44"/>
        </w:rPr>
      </w:pPr>
      <w:r w:rsidRPr="00774064">
        <w:rPr>
          <w:rFonts w:ascii="华文宋体" w:eastAsia="华文宋体" w:hAnsi="华文宋体" w:hint="eastAsia"/>
          <w:b/>
          <w:sz w:val="44"/>
          <w:szCs w:val="44"/>
        </w:rPr>
        <w:t>关于</w:t>
      </w:r>
      <w:r>
        <w:rPr>
          <w:rFonts w:ascii="华文宋体" w:eastAsia="华文宋体" w:hAnsi="华文宋体" w:hint="eastAsia"/>
          <w:b/>
          <w:sz w:val="44"/>
          <w:szCs w:val="44"/>
        </w:rPr>
        <w:t>举办</w:t>
      </w:r>
      <w:r w:rsidRPr="00774064">
        <w:rPr>
          <w:rFonts w:ascii="华文宋体" w:eastAsia="华文宋体" w:hAnsi="华文宋体" w:hint="eastAsia"/>
          <w:b/>
          <w:sz w:val="44"/>
          <w:szCs w:val="44"/>
        </w:rPr>
        <w:t>首届</w:t>
      </w:r>
      <w:r>
        <w:rPr>
          <w:rFonts w:ascii="华文宋体" w:eastAsia="华文宋体" w:hAnsi="华文宋体" w:hint="eastAsia"/>
          <w:b/>
          <w:sz w:val="44"/>
          <w:szCs w:val="44"/>
        </w:rPr>
        <w:t>西安电子科技大学</w:t>
      </w:r>
    </w:p>
    <w:p w:rsidR="00600C36" w:rsidRPr="00774064" w:rsidRDefault="00600C36" w:rsidP="00DD56DF">
      <w:pPr>
        <w:spacing w:line="560" w:lineRule="exact"/>
        <w:jc w:val="center"/>
        <w:rPr>
          <w:rFonts w:ascii="华文宋体" w:eastAsia="华文宋体" w:hAnsi="华文宋体"/>
          <w:b/>
          <w:sz w:val="44"/>
          <w:szCs w:val="44"/>
        </w:rPr>
      </w:pPr>
      <w:r w:rsidRPr="00774064">
        <w:rPr>
          <w:rFonts w:ascii="华文宋体" w:eastAsia="华文宋体" w:hAnsi="华文宋体" w:hint="eastAsia"/>
          <w:b/>
          <w:sz w:val="44"/>
          <w:szCs w:val="44"/>
        </w:rPr>
        <w:t>“微课”教学比赛的通知</w:t>
      </w:r>
    </w:p>
    <w:p w:rsidR="00600C36" w:rsidRPr="00DD56DF" w:rsidRDefault="00600C36" w:rsidP="00DD56DF">
      <w:pPr>
        <w:widowControl/>
        <w:adjustRightInd w:val="0"/>
        <w:snapToGrid w:val="0"/>
        <w:spacing w:line="560" w:lineRule="exact"/>
        <w:ind w:rightChars="-41" w:right="-86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00C36" w:rsidRPr="00DD56DF" w:rsidRDefault="00600C36" w:rsidP="00DD56DF">
      <w:pPr>
        <w:widowControl/>
        <w:adjustRightInd w:val="0"/>
        <w:snapToGrid w:val="0"/>
        <w:spacing w:line="560" w:lineRule="exact"/>
        <w:ind w:rightChars="-41" w:right="-86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单位：</w:t>
      </w:r>
    </w:p>
    <w:p w:rsidR="00600C36" w:rsidRPr="00DD56DF" w:rsidRDefault="00600C36" w:rsidP="002368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为贯彻落实《国务院关于加强教师队伍建设的意见》</w:t>
      </w:r>
      <w:r w:rsid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2403EE" w:rsidRP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国发〔2012〕41号</w:t>
      </w:r>
      <w:r w:rsid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和《教育部关于全面提高高等教育质量的若干意见》</w:t>
      </w:r>
      <w:r w:rsid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proofErr w:type="gramStart"/>
      <w:r w:rsidR="002403EE" w:rsidRP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教高〔2012〕</w:t>
      </w:r>
      <w:proofErr w:type="gramEnd"/>
      <w:r w:rsidR="002403EE" w:rsidRP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4号</w:t>
      </w:r>
      <w:r w:rsidR="002403E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精神，推进教学观念转变、教学内容更新和教学方法改革，提升教师教学能力，</w:t>
      </w:r>
      <w:r w:rsidR="000D0D1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经研究决定，学校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将于</w:t>
      </w:r>
      <w:r w:rsidRPr="00DD56D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2013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月至</w:t>
      </w:r>
      <w:r w:rsidRPr="00DD56D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2013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月举办首届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西安电子科技大学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微课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教学比赛。现将有关事项通知如下：</w:t>
      </w:r>
    </w:p>
    <w:p w:rsidR="00600C36" w:rsidRPr="00DD56DF" w:rsidRDefault="00600C36" w:rsidP="00E57742">
      <w:pPr>
        <w:widowControl/>
        <w:tabs>
          <w:tab w:val="left" w:pos="5940"/>
        </w:tabs>
        <w:adjustRightInd w:val="0"/>
        <w:spacing w:line="560" w:lineRule="exact"/>
        <w:ind w:right="318" w:firstLineChars="200" w:firstLine="643"/>
        <w:jc w:val="left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一、参赛对象</w:t>
      </w:r>
    </w:p>
    <w:p w:rsidR="00600C36" w:rsidRPr="00DD56DF" w:rsidRDefault="00600C36" w:rsidP="007E40C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</w:t>
      </w:r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承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担</w:t>
      </w:r>
      <w:r w:rsid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任务的教师</w:t>
      </w:r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均可参赛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E57742">
      <w:pPr>
        <w:widowControl/>
        <w:tabs>
          <w:tab w:val="left" w:pos="5940"/>
        </w:tabs>
        <w:adjustRightInd w:val="0"/>
        <w:spacing w:line="560" w:lineRule="exact"/>
        <w:ind w:right="320" w:firstLineChars="200" w:firstLine="643"/>
        <w:jc w:val="left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二、比赛内容及要求</w:t>
      </w:r>
    </w:p>
    <w:p w:rsidR="00E57742" w:rsidRDefault="00600C36" w:rsidP="00E57742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“微课”是以视频为主要载体，记录教师围绕学科知识点、疑难问题、实验操作、教学环节等进行的教学过程及相关资源</w:t>
      </w:r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的教学活动。以在线学习或移动学习为目的，展示相对独立的语音或视频式的学习片断，具有多样化的表现形式，</w:t>
      </w:r>
      <w:proofErr w:type="gramStart"/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如录屏</w:t>
      </w:r>
      <w:proofErr w:type="gramEnd"/>
      <w:r w:rsidRPr="00EA6C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、录像和视频短片等。</w:t>
      </w:r>
    </w:p>
    <w:p w:rsidR="00E57742" w:rsidRDefault="00600C36" w:rsidP="00E57742">
      <w:pPr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1.</w:t>
      </w:r>
      <w:r w:rsidRPr="00DD56D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内容要求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。参赛教师应根据自身开设的课程，确定参赛教学知识点，精心准备教学环节，充分合理运用各种现代教育技术手段及设备设计课程，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制作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微课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视频，并配套提供教学设计文本、多媒体教学课件等辅助材料。</w:t>
      </w:r>
    </w:p>
    <w:p w:rsidR="00600C36" w:rsidRPr="00EA6C5E" w:rsidRDefault="00600C36" w:rsidP="00E57742">
      <w:pPr>
        <w:spacing w:line="56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2.</w:t>
      </w:r>
      <w:r w:rsidR="00425E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教学视频要求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AD65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</w:t>
      </w:r>
      <w:r w:rsidRPr="00AD65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清晰稳定、构图合理、声音清楚、音画同步，能真实反映教学情境，充分展示教师良好教学风貌。视频片头应显示标题、作者和单位，主要教学环节有字幕提示。视频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</w:t>
      </w:r>
      <w:r w:rsidRP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作成</w:t>
      </w:r>
      <w:r w:rsidR="00A27AFC" w:rsidRPr="00E57742">
        <w:rPr>
          <w:rFonts w:ascii="仿宋_GB2312" w:eastAsia="仿宋_GB2312" w:cs="Calibri" w:hint="eastAsia"/>
          <w:color w:val="000000"/>
          <w:sz w:val="32"/>
          <w:szCs w:val="32"/>
        </w:rPr>
        <w:t>MP4</w:t>
      </w:r>
      <w:r w:rsidR="00E57742" w:rsidRPr="00E57742">
        <w:rPr>
          <w:rFonts w:ascii="仿宋_GB2312" w:eastAsia="仿宋_GB2312" w:cs="Arial" w:hint="eastAsia"/>
          <w:color w:val="000000"/>
          <w:sz w:val="32"/>
          <w:szCs w:val="32"/>
        </w:rPr>
        <w:t>、</w:t>
      </w:r>
      <w:r w:rsidR="00A27AFC" w:rsidRPr="00E57742">
        <w:rPr>
          <w:rFonts w:ascii="仿宋_GB2312" w:eastAsia="仿宋_GB2312" w:cs="Calibri" w:hint="eastAsia"/>
          <w:color w:val="000000"/>
          <w:sz w:val="32"/>
          <w:szCs w:val="32"/>
        </w:rPr>
        <w:t>RMVB</w:t>
      </w:r>
      <w:r w:rsidR="00E57742" w:rsidRPr="00E57742">
        <w:rPr>
          <w:rFonts w:ascii="仿宋_GB2312" w:eastAsia="仿宋_GB2312" w:cs="Calibri" w:hint="eastAsia"/>
          <w:color w:val="000000"/>
          <w:sz w:val="32"/>
          <w:szCs w:val="32"/>
        </w:rPr>
        <w:t>或F</w:t>
      </w:r>
      <w:r w:rsidR="007264F0">
        <w:rPr>
          <w:rFonts w:ascii="仿宋_GB2312" w:eastAsia="仿宋_GB2312" w:cs="Calibri" w:hint="eastAsia"/>
          <w:color w:val="000000"/>
          <w:sz w:val="32"/>
          <w:szCs w:val="32"/>
        </w:rPr>
        <w:t>LV</w:t>
      </w:r>
      <w:r w:rsidRP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</w:t>
      </w:r>
      <w:r w:rsidRPr="00AD65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，时长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不超过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AD651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Pr="00AD65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分钟。</w:t>
      </w:r>
    </w:p>
    <w:p w:rsidR="00600C36" w:rsidRPr="00DD56DF" w:rsidRDefault="00600C36" w:rsidP="007821FB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3</w:t>
      </w: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.</w:t>
      </w:r>
      <w:r w:rsidRPr="00DD56D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多媒体教学课件要求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。多媒体教学课件要求围绕教学目标，反映主要教学内容，与教学视频合理搭配</w:t>
      </w:r>
      <w:r w:rsidR="00EF4B6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EF4B61"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格式限定为</w:t>
      </w:r>
      <w:r w:rsidR="00EF4B61" w:rsidRPr="00DD56DF"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  <w:t>PPT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A40848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4</w:t>
      </w: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.</w:t>
      </w:r>
      <w:r w:rsidRPr="00DD56D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教学设计要求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。教学设计应反映教师教学思想、课程设计思路和教学特色，包括教学背景、教学目标、教学方法和教学总结等方面内容，并在开头注明讲课内容所属学科、专业、课程及适用对象等信息。文件格式：</w:t>
      </w:r>
      <w:r w:rsidRPr="00DD56DF"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  <w:t>WORD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E57742">
      <w:pPr>
        <w:widowControl/>
        <w:tabs>
          <w:tab w:val="left" w:pos="5940"/>
        </w:tabs>
        <w:adjustRightInd w:val="0"/>
        <w:spacing w:line="560" w:lineRule="exact"/>
        <w:ind w:right="318" w:firstLineChars="200" w:firstLine="643"/>
        <w:jc w:val="left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三、名额分配</w:t>
      </w:r>
    </w:p>
    <w:p w:rsidR="00600C36" w:rsidRPr="00DD56DF" w:rsidRDefault="00600C36" w:rsidP="002368CF">
      <w:pPr>
        <w:widowControl/>
        <w:tabs>
          <w:tab w:val="left" w:pos="5940"/>
        </w:tabs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各学院应积极组织教师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参赛。各学院</w:t>
      </w:r>
      <w:r w:rsidR="002368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人数至少为本单位教师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43877" w:rsidRDefault="00600C36" w:rsidP="00943877">
      <w:pPr>
        <w:widowControl/>
        <w:tabs>
          <w:tab w:val="left" w:pos="5940"/>
        </w:tabs>
        <w:adjustRightInd w:val="0"/>
        <w:spacing w:line="560" w:lineRule="exact"/>
        <w:ind w:firstLineChars="200" w:firstLine="643"/>
        <w:jc w:val="left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四、比赛程序</w:t>
      </w:r>
    </w:p>
    <w:p w:rsidR="00600C36" w:rsidRPr="00DD56DF" w:rsidRDefault="00600C36" w:rsidP="00943877">
      <w:pPr>
        <w:widowControl/>
        <w:tabs>
          <w:tab w:val="left" w:pos="5940"/>
        </w:tabs>
        <w:adjustRightInd w:val="0"/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1.</w:t>
      </w:r>
      <w:r w:rsidR="00A27A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选手报名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积极动员</w:t>
      </w:r>
      <w:r w:rsidR="00A074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督促教师尽快学习掌握“微课”制作技术，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尽早确定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参赛选手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并组织制作</w:t>
      </w:r>
      <w:r w:rsidR="00577C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A07453"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于</w:t>
      </w:r>
      <w:r w:rsidRPr="001E1378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9</w:t>
      </w:r>
      <w:r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月</w:t>
      </w:r>
      <w:r w:rsidRPr="001E1378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9</w:t>
      </w:r>
      <w:r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日</w:t>
      </w:r>
      <w:r w:rsidR="00C171A3"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前以学院为单位统一</w:t>
      </w:r>
      <w:r w:rsidR="00A27AFC"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将参赛</w:t>
      </w:r>
      <w:r w:rsidR="00397314"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作品</w:t>
      </w:r>
      <w:proofErr w:type="gramStart"/>
      <w:r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报教师</w:t>
      </w:r>
      <w:proofErr w:type="gramEnd"/>
      <w:r w:rsidRPr="001E13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教学发展中心</w:t>
      </w:r>
      <w:bookmarkStart w:id="0" w:name="_GoBack"/>
      <w:bookmarkEnd w:id="0"/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585A74">
      <w:pPr>
        <w:widowControl/>
        <w:adjustRightInd w:val="0"/>
        <w:snapToGrid w:val="0"/>
        <w:spacing w:line="560" w:lineRule="exact"/>
        <w:ind w:rightChars="-41" w:right="-86"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lastRenderedPageBreak/>
        <w:t>2.</w:t>
      </w:r>
      <w:r w:rsidRPr="00DD56D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学校评比</w:t>
      </w:r>
      <w:r w:rsidR="00585A7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。</w:t>
      </w:r>
      <w:r w:rsidR="00A27AFC"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</w:t>
      </w:r>
      <w:r w:rsidR="00A27A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按照课程性质进行分组，</w:t>
      </w:r>
      <w:r w:rsidR="00A27AFC" w:rsidRPr="00070E1D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于</w:t>
      </w:r>
      <w:r w:rsidRPr="00070E1D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9</w:t>
      </w:r>
      <w:r w:rsidRPr="00070E1D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月下旬举行比赛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具体评审规则另行通知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E57742">
      <w:pPr>
        <w:widowControl/>
        <w:tabs>
          <w:tab w:val="left" w:pos="5940"/>
        </w:tabs>
        <w:adjustRightInd w:val="0"/>
        <w:spacing w:line="560" w:lineRule="exact"/>
        <w:ind w:right="318" w:firstLineChars="200" w:firstLine="643"/>
        <w:jc w:val="left"/>
        <w:rPr>
          <w:rFonts w:ascii="仿宋_GB2312" w:eastAsia="仿宋_GB2312" w:hAnsi="华文仿宋" w:cs="宋体"/>
          <w:b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五、奖项设</w:t>
      </w:r>
      <w:r w:rsidR="00C171A3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置</w:t>
      </w:r>
    </w:p>
    <w:p w:rsidR="00600C36" w:rsidRDefault="00600C36" w:rsidP="00F934DE">
      <w:pPr>
        <w:widowControl/>
        <w:adjustRightInd w:val="0"/>
        <w:snapToGrid w:val="0"/>
        <w:spacing w:line="560" w:lineRule="exact"/>
        <w:ind w:rightChars="-41" w:right="-86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34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按照参赛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作品</w:t>
      </w:r>
      <w:r w:rsidR="00A07453" w:rsidRPr="00F934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设奖，一等奖10%、二等奖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%、三等奖</w:t>
      </w:r>
      <w:r w:rsidR="00063E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0%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和优秀奖若干</w:t>
      </w:r>
      <w:r w:rsidR="00A074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</w:t>
      </w:r>
      <w:r w:rsidRPr="00D80E9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</w:t>
      </w:r>
      <w:proofErr w:type="gramEnd"/>
      <w:r w:rsidRPr="00D80E9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奖，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学校对获奖者颁发证书及奖金，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其中一等奖奖金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元、二等奖奖金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3973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元、三等奖奖金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</w:t>
      </w:r>
      <w:r w:rsidR="00B74E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优秀</w:t>
      </w:r>
      <w:r w:rsidR="00E533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奖金500元、</w:t>
      </w:r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</w:t>
      </w:r>
      <w:proofErr w:type="gramStart"/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</w:t>
      </w:r>
      <w:proofErr w:type="gramEnd"/>
      <w:r w:rsidR="00C171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奖金1000元。</w:t>
      </w:r>
    </w:p>
    <w:p w:rsidR="00600C36" w:rsidRPr="00DD56DF" w:rsidRDefault="00A07453" w:rsidP="00DD56DF">
      <w:pPr>
        <w:widowControl/>
        <w:adjustRightInd w:val="0"/>
        <w:snapToGrid w:val="0"/>
        <w:spacing w:line="560" w:lineRule="exact"/>
        <w:ind w:rightChars="-41" w:right="-86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“微课”教学比赛奖</w:t>
      </w:r>
      <w:r w:rsidR="00E533CD">
        <w:rPr>
          <w:rFonts w:ascii="仿宋_GB2312" w:eastAsia="仿宋_GB2312" w:hint="eastAsia"/>
          <w:sz w:val="32"/>
          <w:szCs w:val="32"/>
        </w:rPr>
        <w:t>励情况</w:t>
      </w:r>
      <w:r w:rsidR="00600C36" w:rsidRPr="00774064">
        <w:rPr>
          <w:rFonts w:ascii="仿宋_GB2312" w:eastAsia="仿宋_GB2312" w:hint="eastAsia"/>
          <w:sz w:val="32"/>
          <w:szCs w:val="32"/>
        </w:rPr>
        <w:t>记入</w:t>
      </w:r>
      <w:r w:rsidR="002D0EA5">
        <w:rPr>
          <w:rFonts w:ascii="仿宋_GB2312" w:eastAsia="仿宋_GB2312" w:hint="eastAsia"/>
          <w:sz w:val="32"/>
          <w:szCs w:val="32"/>
        </w:rPr>
        <w:t>学院教学工作考核和</w:t>
      </w:r>
      <w:r w:rsidR="00600C36" w:rsidRPr="00774064">
        <w:rPr>
          <w:rFonts w:ascii="仿宋_GB2312" w:eastAsia="仿宋_GB2312" w:hint="eastAsia"/>
          <w:sz w:val="32"/>
          <w:szCs w:val="32"/>
        </w:rPr>
        <w:t>教师教学档案。</w:t>
      </w:r>
    </w:p>
    <w:p w:rsidR="00600C36" w:rsidRPr="00DD56DF" w:rsidRDefault="00600C36" w:rsidP="00E57742">
      <w:pPr>
        <w:widowControl/>
        <w:adjustRightInd w:val="0"/>
        <w:snapToGrid w:val="0"/>
        <w:spacing w:line="560" w:lineRule="exact"/>
        <w:ind w:rightChars="-41" w:right="-86"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六、其他事宜</w:t>
      </w:r>
    </w:p>
    <w:p w:rsidR="008C51EF" w:rsidRDefault="00600C36" w:rsidP="00DD56DF">
      <w:pPr>
        <w:widowControl/>
        <w:adjustRightInd w:val="0"/>
        <w:snapToGrid w:val="0"/>
        <w:spacing w:line="560" w:lineRule="exact"/>
        <w:ind w:rightChars="-41" w:right="-86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34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参赛作品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Pr="00F934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为原创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，作者须同意作品对外免费开放。</w:t>
      </w:r>
    </w:p>
    <w:p w:rsidR="00600C36" w:rsidRDefault="00600C36" w:rsidP="00DD56DF">
      <w:pPr>
        <w:widowControl/>
        <w:adjustRightInd w:val="0"/>
        <w:snapToGrid w:val="0"/>
        <w:spacing w:line="560" w:lineRule="exact"/>
        <w:ind w:rightChars="-41" w:right="-86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34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参赛教师</w:t>
      </w:r>
      <w:r w:rsid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可搜索“可汗学院”、“</w:t>
      </w:r>
      <w:proofErr w:type="spellStart"/>
      <w:r w:rsidR="00D00E1D" w:rsidRP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Coursera</w:t>
      </w:r>
      <w:proofErr w:type="spellEnd"/>
      <w:r w:rsidR="00D00E1D" w:rsidRP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公司</w:t>
      </w:r>
      <w:r w:rsid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”的微课程或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登录“全国高校微课教学比赛”</w:t>
      </w:r>
      <w:r w:rsid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="008C51EF" w:rsidRP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优课网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 w:rsidR="00D00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D00E1D"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观摩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学习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微课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制作</w:t>
      </w:r>
      <w:r w:rsidR="008C51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技术和技巧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00C36" w:rsidRPr="00DD56DF" w:rsidRDefault="00600C36" w:rsidP="00DD56DF">
      <w:pPr>
        <w:widowControl/>
        <w:adjustRightInd w:val="0"/>
        <w:snapToGrid w:val="0"/>
        <w:spacing w:line="560" w:lineRule="exact"/>
        <w:ind w:rightChars="-41" w:right="-86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李亚汉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，办公地址：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南校区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行政楼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315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室，电话：</w:t>
      </w:r>
      <w:r w:rsidR="002D0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（029）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81891792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，邮箱：</w:t>
      </w:r>
      <w:r w:rsidR="00B01FA6" w:rsidRPr="00B01FA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jsjxfzzx@xidian.edu.cn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585A74" w:rsidRDefault="00585A74" w:rsidP="00585A7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85A74" w:rsidRDefault="00600C36" w:rsidP="00585A7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DD56D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9F03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="00397314" w:rsidRP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微课</w:t>
      </w:r>
      <w:r w:rsidR="00B01FA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B01F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教学比赛</w:t>
      </w:r>
      <w:r w:rsidR="00397314" w:rsidRP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评分标准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AC614F" w:rsidRDefault="00600C36" w:rsidP="00585A74">
      <w:pPr>
        <w:ind w:firstLineChars="500" w:firstLine="16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56D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585A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首届</w:t>
      </w:r>
      <w:r w:rsid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微课</w:t>
      </w:r>
      <w:r w:rsidR="00E577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 w:rsidRPr="00DD5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教学比赛汇总表</w:t>
      </w:r>
    </w:p>
    <w:p w:rsidR="00585A74" w:rsidRDefault="00585A74" w:rsidP="00585A74">
      <w:pPr>
        <w:ind w:firstLineChars="400" w:firstLine="1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85A74" w:rsidRDefault="00585A74" w:rsidP="00585A74">
      <w:pPr>
        <w:widowControl/>
        <w:wordWrap w:val="0"/>
        <w:adjustRightInd w:val="0"/>
        <w:snapToGrid w:val="0"/>
        <w:spacing w:line="560" w:lineRule="exact"/>
        <w:ind w:rightChars="-41" w:right="-86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西安电子科技大学</w:t>
      </w:r>
    </w:p>
    <w:p w:rsidR="00585A74" w:rsidRDefault="00585A74" w:rsidP="00585A74">
      <w:pPr>
        <w:widowControl/>
        <w:wordWrap w:val="0"/>
        <w:adjustRightInd w:val="0"/>
        <w:snapToGrid w:val="0"/>
        <w:spacing w:line="560" w:lineRule="exact"/>
        <w:ind w:rightChars="-41" w:right="-86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2013年6月7日</w:t>
      </w:r>
    </w:p>
    <w:p w:rsidR="00AC614F" w:rsidRDefault="00AC614F">
      <w:pPr>
        <w:sectPr w:rsidR="00AC614F" w:rsidSect="00A7256A">
          <w:footerReference w:type="default" r:id="rId8"/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AC614F" w:rsidRPr="00530077" w:rsidRDefault="00AC614F" w:rsidP="00AC614F">
      <w:pPr>
        <w:jc w:val="left"/>
        <w:rPr>
          <w:rFonts w:ascii="仿宋_GB2312" w:eastAsia="仿宋_GB2312"/>
          <w:sz w:val="32"/>
          <w:szCs w:val="32"/>
        </w:rPr>
      </w:pPr>
      <w:r w:rsidRPr="00530077">
        <w:rPr>
          <w:rFonts w:ascii="仿宋_GB2312" w:eastAsia="仿宋_GB2312" w:hint="eastAsia"/>
          <w:sz w:val="32"/>
          <w:szCs w:val="32"/>
        </w:rPr>
        <w:lastRenderedPageBreak/>
        <w:t>附</w:t>
      </w:r>
      <w:r w:rsidR="00E57742">
        <w:rPr>
          <w:rFonts w:ascii="仿宋_GB2312" w:eastAsia="仿宋_GB2312" w:hint="eastAsia"/>
          <w:sz w:val="32"/>
          <w:szCs w:val="32"/>
        </w:rPr>
        <w:t>件</w:t>
      </w:r>
      <w:r w:rsidRPr="00530077">
        <w:rPr>
          <w:rFonts w:ascii="仿宋_GB2312" w:eastAsia="仿宋_GB2312" w:hint="eastAsia"/>
          <w:sz w:val="32"/>
          <w:szCs w:val="32"/>
        </w:rPr>
        <w:t>1</w:t>
      </w:r>
    </w:p>
    <w:p w:rsidR="00AC614F" w:rsidRPr="00E57742" w:rsidRDefault="00AC614F" w:rsidP="00AC614F">
      <w:pPr>
        <w:jc w:val="center"/>
        <w:rPr>
          <w:rFonts w:ascii="华文中宋" w:eastAsia="华文中宋" w:hAnsi="华文中宋"/>
          <w:sz w:val="36"/>
          <w:szCs w:val="36"/>
        </w:rPr>
      </w:pPr>
      <w:r w:rsidRPr="00E57742">
        <w:rPr>
          <w:rFonts w:ascii="华文中宋" w:eastAsia="华文中宋" w:hAnsi="华文中宋" w:hint="eastAsia"/>
          <w:sz w:val="36"/>
          <w:szCs w:val="36"/>
        </w:rPr>
        <w:t>“微课</w:t>
      </w:r>
      <w:r w:rsidR="00E57742">
        <w:rPr>
          <w:rFonts w:ascii="华文中宋" w:eastAsia="华文中宋" w:hAnsi="华文中宋" w:hint="eastAsia"/>
          <w:sz w:val="36"/>
          <w:szCs w:val="36"/>
        </w:rPr>
        <w:t>”</w:t>
      </w:r>
      <w:r w:rsidR="00B01FA6" w:rsidRPr="00B01FA6">
        <w:rPr>
          <w:rFonts w:ascii="华文中宋" w:eastAsia="华文中宋" w:hAnsi="华文中宋" w:hint="eastAsia"/>
          <w:sz w:val="36"/>
          <w:szCs w:val="36"/>
        </w:rPr>
        <w:t>教学比赛</w:t>
      </w:r>
      <w:r w:rsidRPr="00E57742">
        <w:rPr>
          <w:rFonts w:ascii="华文中宋" w:eastAsia="华文中宋" w:hAnsi="华文中宋" w:hint="eastAsia"/>
          <w:sz w:val="36"/>
          <w:szCs w:val="36"/>
        </w:rPr>
        <w:t>评分标准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409"/>
        <w:gridCol w:w="9836"/>
      </w:tblGrid>
      <w:tr w:rsidR="00AC614F" w:rsidRPr="00AC614F" w:rsidTr="0096293B">
        <w:trPr>
          <w:cantSplit/>
          <w:trHeight w:val="414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AC614F">
              <w:rPr>
                <w:rFonts w:ascii="Times New Roman" w:hAnsi="Times New Roman" w:hint="eastAsia"/>
                <w:b/>
                <w:szCs w:val="21"/>
              </w:rPr>
              <w:t>一级指标</w:t>
            </w:r>
            <w:r w:rsidRPr="00AC614F">
              <w:rPr>
                <w:rFonts w:ascii="Times New Roman" w:hAnsi="Times New Roman"/>
                <w:b/>
                <w:szCs w:val="21"/>
              </w:rPr>
              <w:t>(</w:t>
            </w:r>
            <w:r w:rsidRPr="00AC614F">
              <w:rPr>
                <w:rFonts w:ascii="Times New Roman" w:hAnsi="Times New Roman" w:hint="eastAsia"/>
                <w:b/>
                <w:szCs w:val="21"/>
              </w:rPr>
              <w:t>分值</w:t>
            </w:r>
            <w:r w:rsidRPr="00AC614F">
              <w:rPr>
                <w:rFonts w:ascii="Times New Roman" w:hAnsi="Times New Roman"/>
                <w:b/>
                <w:szCs w:val="21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AC614F">
              <w:rPr>
                <w:rFonts w:ascii="Times New Roman" w:hAnsi="Times New Roman" w:hint="eastAsia"/>
                <w:b/>
                <w:szCs w:val="21"/>
              </w:rPr>
              <w:t>二级指标（分值）</w:t>
            </w:r>
          </w:p>
        </w:tc>
        <w:tc>
          <w:tcPr>
            <w:tcW w:w="9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AC614F">
              <w:rPr>
                <w:rFonts w:ascii="Times New Roman" w:hAnsi="Times New Roman" w:hint="eastAsia"/>
                <w:b/>
                <w:szCs w:val="21"/>
              </w:rPr>
              <w:t>指</w:t>
            </w:r>
            <w:r w:rsidRPr="00AC614F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C614F">
              <w:rPr>
                <w:rFonts w:ascii="Times New Roman" w:hAnsi="Times New Roman" w:hint="eastAsia"/>
                <w:b/>
                <w:szCs w:val="21"/>
              </w:rPr>
              <w:t>标</w:t>
            </w:r>
            <w:r w:rsidRPr="00AC614F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C614F">
              <w:rPr>
                <w:rFonts w:ascii="Times New Roman" w:hAnsi="Times New Roman" w:hint="eastAsia"/>
                <w:b/>
                <w:szCs w:val="21"/>
              </w:rPr>
              <w:t>说</w:t>
            </w:r>
            <w:r w:rsidRPr="00AC614F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C614F">
              <w:rPr>
                <w:rFonts w:ascii="Times New Roman" w:hAnsi="Times New Roman" w:hint="eastAsia"/>
                <w:b/>
                <w:szCs w:val="21"/>
              </w:rPr>
              <w:t>明</w:t>
            </w:r>
          </w:p>
        </w:tc>
      </w:tr>
      <w:tr w:rsidR="00AC614F" w:rsidRPr="00AC614F" w:rsidTr="0061122F">
        <w:trPr>
          <w:trHeight w:val="4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作品规范（</w:t>
            </w:r>
            <w:r w:rsidRPr="00AC614F">
              <w:rPr>
                <w:rFonts w:ascii="Times New Roman" w:hAnsi="Times New Roman"/>
                <w:szCs w:val="21"/>
              </w:rPr>
              <w:t>10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材料完整（</w:t>
            </w:r>
            <w:r w:rsidRPr="00AC614F">
              <w:rPr>
                <w:rFonts w:ascii="Times New Roman" w:hAnsi="Times New Roman"/>
                <w:szCs w:val="21"/>
              </w:rPr>
              <w:t>4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材料</w:t>
            </w:r>
            <w:proofErr w:type="gramStart"/>
            <w:r w:rsidRPr="00AC614F">
              <w:rPr>
                <w:rFonts w:ascii="Times New Roman" w:hAnsi="Times New Roman" w:hint="eastAsia"/>
                <w:szCs w:val="21"/>
              </w:rPr>
              <w:t>包含微课视频</w:t>
            </w:r>
            <w:proofErr w:type="gramEnd"/>
            <w:r w:rsidRPr="00AC614F">
              <w:rPr>
                <w:rFonts w:ascii="Times New Roman" w:hAnsi="Times New Roman" w:hint="eastAsia"/>
                <w:szCs w:val="21"/>
              </w:rPr>
              <w:t>、教学设计方案、</w:t>
            </w:r>
            <w:proofErr w:type="gramStart"/>
            <w:r w:rsidRPr="00AC614F">
              <w:rPr>
                <w:rFonts w:ascii="Times New Roman" w:hAnsi="Times New Roman" w:hint="eastAsia"/>
                <w:szCs w:val="21"/>
              </w:rPr>
              <w:t>微课录制</w:t>
            </w:r>
            <w:proofErr w:type="gramEnd"/>
            <w:r w:rsidRPr="00AC614F">
              <w:rPr>
                <w:rFonts w:ascii="Times New Roman" w:hAnsi="Times New Roman" w:hint="eastAsia"/>
                <w:szCs w:val="21"/>
              </w:rPr>
              <w:t>中使用的辅助扩展资料、课件、习题等。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技术规范（</w:t>
            </w:r>
            <w:r w:rsidRPr="00AC614F">
              <w:rPr>
                <w:rFonts w:ascii="Times New Roman" w:hAnsi="Times New Roman"/>
                <w:szCs w:val="21"/>
              </w:rPr>
              <w:t>6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视频长度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Pr="00AC614F">
              <w:rPr>
                <w:rFonts w:ascii="Times New Roman" w:hAnsi="Times New Roman" w:hint="eastAsia"/>
                <w:szCs w:val="21"/>
              </w:rPr>
              <w:t>分钟</w:t>
            </w:r>
            <w:r>
              <w:rPr>
                <w:rFonts w:ascii="Times New Roman" w:hAnsi="Times New Roman" w:hint="eastAsia"/>
                <w:szCs w:val="21"/>
              </w:rPr>
              <w:t>以内</w:t>
            </w:r>
            <w:r w:rsidRPr="00AC614F">
              <w:rPr>
                <w:rFonts w:ascii="Times New Roman" w:hAnsi="Times New Roman" w:hint="eastAsia"/>
                <w:szCs w:val="21"/>
              </w:rPr>
              <w:t>；视频图像清晰稳定、声音清楚，构图合理；主要教学环节配有字幕；文字、符号、单位和公式符合国家标准；方便学习者选择停止和继续播放等。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教学设计（</w:t>
            </w:r>
            <w:r w:rsidR="00F161A4">
              <w:rPr>
                <w:rFonts w:ascii="Times New Roman" w:hAnsi="Times New Roman" w:hint="eastAsia"/>
                <w:szCs w:val="21"/>
              </w:rPr>
              <w:t>25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选题（</w:t>
            </w:r>
            <w:r w:rsidRPr="00AC614F">
              <w:rPr>
                <w:rFonts w:ascii="Times New Roman" w:hAnsi="Times New Roman"/>
                <w:szCs w:val="21"/>
              </w:rPr>
              <w:t>4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所选主题具有典型性、代表性、示范性，以及相对独立性；适合以微课程的形式展现；有助于学生理解、巩固或扩展所学课程内容。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教学目标（</w:t>
            </w:r>
            <w:r w:rsidRPr="00AC614F">
              <w:rPr>
                <w:rFonts w:ascii="Times New Roman" w:hAnsi="Times New Roman"/>
                <w:szCs w:val="21"/>
              </w:rPr>
              <w:t>4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教学目标正确，明确，具体，教学思路清晰；解决教学内容中的难点、重点，提高教学效率。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教学内容（</w:t>
            </w:r>
            <w:r w:rsidRPr="00AC614F">
              <w:rPr>
                <w:rFonts w:ascii="Times New Roman" w:hAnsi="Times New Roman"/>
                <w:szCs w:val="21"/>
              </w:rPr>
              <w:t>7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教学内容适当，准确，无科学性、政策性错误，能理论联系实际，反映社会和学科发展，能确保教学目标的实现。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学习者（</w:t>
            </w:r>
            <w:r w:rsidRPr="00AC614F">
              <w:rPr>
                <w:rFonts w:ascii="Times New Roman" w:hAnsi="Times New Roman"/>
                <w:szCs w:val="21"/>
              </w:rPr>
              <w:t>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微课程教学目标和教学内容适合学习者的年龄和认知发展水平；根据学习者个性差异有相应处理。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教学策略（</w:t>
            </w:r>
            <w:r w:rsidR="00F161A4">
              <w:rPr>
                <w:rFonts w:ascii="Times New Roman" w:hAnsi="Times New Roman" w:hint="eastAsia"/>
                <w:szCs w:val="21"/>
              </w:rPr>
              <w:t>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教学顺序、教学活动安排、媒体的选择等适合确定的教学目标、教学内容和学习者特征。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教学实施（</w:t>
            </w:r>
            <w:r w:rsidRPr="00AC614F">
              <w:rPr>
                <w:rFonts w:ascii="Times New Roman" w:hAnsi="Times New Roman"/>
                <w:szCs w:val="21"/>
              </w:rPr>
              <w:t>2</w:t>
            </w:r>
            <w:r w:rsidR="00F161A4">
              <w:rPr>
                <w:rFonts w:ascii="Times New Roman" w:hAnsi="Times New Roman" w:hint="eastAsia"/>
                <w:szCs w:val="21"/>
              </w:rPr>
              <w:t>0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教学呈现（</w:t>
            </w:r>
            <w:r w:rsidRPr="00AC614F">
              <w:rPr>
                <w:rFonts w:ascii="Times New Roman" w:hAnsi="Times New Roman"/>
                <w:szCs w:val="21"/>
              </w:rPr>
              <w:t>15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教学导入顺畅，促进学生回忆先前知识经验；新内容的呈现能激发学生学习的动机；教学具有启发性，指导性，有助于学生建构知识，形成能力，建立态度</w:t>
            </w:r>
            <w:r w:rsidRPr="00AC614F">
              <w:rPr>
                <w:rFonts w:ascii="Times New Roman" w:hAnsi="Times New Roman"/>
                <w:szCs w:val="21"/>
              </w:rPr>
              <w:t xml:space="preserve"> </w:t>
            </w:r>
            <w:r w:rsidRPr="00AC614F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教学语言与教态（</w:t>
            </w:r>
            <w:r w:rsidR="00F161A4">
              <w:rPr>
                <w:rFonts w:ascii="Times New Roman" w:hAnsi="Times New Roman" w:hint="eastAsia"/>
                <w:szCs w:val="21"/>
              </w:rPr>
              <w:t>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教学机智灵活，能展现良好教学风貌；普通话讲课，语言清晰生动，表达能力强；态度积极向上，具有较强感染力</w:t>
            </w:r>
            <w:r w:rsidR="005409D0">
              <w:rPr>
                <w:rFonts w:ascii="Times New Roman" w:hAnsi="Times New Roman" w:hint="eastAsia"/>
                <w:szCs w:val="21"/>
              </w:rPr>
              <w:t>；</w:t>
            </w:r>
            <w:r w:rsidR="005409D0" w:rsidRPr="00AC614F">
              <w:rPr>
                <w:rFonts w:ascii="Times New Roman" w:hAnsi="Times New Roman" w:hint="eastAsia"/>
                <w:szCs w:val="21"/>
              </w:rPr>
              <w:t>教师仪表得当，</w:t>
            </w:r>
            <w:proofErr w:type="gramStart"/>
            <w:r w:rsidR="005409D0" w:rsidRPr="00AC614F">
              <w:rPr>
                <w:rFonts w:ascii="Times New Roman" w:hAnsi="Times New Roman" w:hint="eastAsia"/>
                <w:szCs w:val="21"/>
              </w:rPr>
              <w:t>教态亲切</w:t>
            </w:r>
            <w:proofErr w:type="gramEnd"/>
            <w:r w:rsidR="005409D0" w:rsidRPr="00AC614F">
              <w:rPr>
                <w:rFonts w:ascii="Times New Roman" w:hAnsi="Times New Roman" w:hint="eastAsia"/>
                <w:szCs w:val="21"/>
              </w:rPr>
              <w:t>自然大方</w:t>
            </w:r>
            <w:r w:rsidR="005409D0">
              <w:rPr>
                <w:rFonts w:ascii="Times New Roman" w:hAnsi="Times New Roman" w:hint="eastAsia"/>
                <w:szCs w:val="21"/>
              </w:rPr>
              <w:t>（有教师图像）</w:t>
            </w:r>
            <w:r w:rsidR="005409D0" w:rsidRPr="00AC614F">
              <w:rPr>
                <w:rFonts w:ascii="Times New Roman" w:hAnsi="Times New Roman" w:hint="eastAsia"/>
                <w:szCs w:val="21"/>
              </w:rPr>
              <w:t>；</w:t>
            </w:r>
            <w:r w:rsidRPr="00AC614F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技术实现（</w:t>
            </w:r>
            <w:r w:rsidRPr="00AC614F">
              <w:rPr>
                <w:rFonts w:ascii="Times New Roman" w:hAnsi="Times New Roman"/>
                <w:szCs w:val="21"/>
              </w:rPr>
              <w:t>30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操作与传播展示（</w:t>
            </w:r>
            <w:r w:rsidRPr="00AC614F">
              <w:rPr>
                <w:rFonts w:ascii="Times New Roman" w:hAnsi="Times New Roman"/>
                <w:szCs w:val="21"/>
              </w:rPr>
              <w:t>15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便于教学演示操作，能够通过网络便捷传播，具有较强的通用性，易于被学习者在各种技术环境下观看（兼容</w:t>
            </w:r>
            <w:r w:rsidRPr="00AC614F">
              <w:rPr>
                <w:rFonts w:ascii="Times New Roman" w:hAnsi="Times New Roman"/>
                <w:szCs w:val="21"/>
              </w:rPr>
              <w:t>PC</w:t>
            </w:r>
            <w:r w:rsidRPr="00AC614F">
              <w:rPr>
                <w:rFonts w:ascii="Times New Roman" w:hAnsi="Times New Roman" w:hint="eastAsia"/>
                <w:szCs w:val="21"/>
              </w:rPr>
              <w:t>、手机和平板电脑等）。</w:t>
            </w:r>
          </w:p>
        </w:tc>
      </w:tr>
      <w:tr w:rsidR="00AC614F" w:rsidRPr="00AC614F" w:rsidTr="0096293B">
        <w:trPr>
          <w:trHeight w:val="3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教学视频制作（</w:t>
            </w:r>
            <w:r w:rsidRPr="00AC614F">
              <w:rPr>
                <w:rFonts w:ascii="Times New Roman" w:hAnsi="Times New Roman"/>
                <w:szCs w:val="21"/>
              </w:rPr>
              <w:t>15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选用的制作软件适当，编辑制作准确，符合通常教学和学习环境的使用；格式的播放器兼容性好，主要应用高清、标清标准；文件量适度。</w:t>
            </w:r>
          </w:p>
        </w:tc>
      </w:tr>
      <w:tr w:rsidR="00AC614F" w:rsidRPr="00AC614F" w:rsidTr="005777B7">
        <w:trPr>
          <w:trHeight w:val="519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AC614F" w:rsidP="00AC614F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教学效果（</w:t>
            </w:r>
            <w:r w:rsidR="00F161A4">
              <w:rPr>
                <w:rFonts w:ascii="Times New Roman" w:hAnsi="Times New Roman" w:hint="eastAsia"/>
                <w:szCs w:val="21"/>
              </w:rPr>
              <w:t>15</w:t>
            </w:r>
            <w:r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5409D0" w:rsidP="005409D0">
            <w:pPr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学生</w:t>
            </w:r>
            <w:r w:rsidRPr="00AC614F">
              <w:rPr>
                <w:rFonts w:ascii="Times New Roman" w:hAnsi="Times New Roman" w:hint="eastAsia"/>
                <w:szCs w:val="21"/>
              </w:rPr>
              <w:t>网</w:t>
            </w:r>
            <w:proofErr w:type="gramEnd"/>
            <w:r w:rsidRPr="00AC614F">
              <w:rPr>
                <w:rFonts w:ascii="Times New Roman" w:hAnsi="Times New Roman" w:hint="eastAsia"/>
                <w:szCs w:val="21"/>
              </w:rPr>
              <w:t>评</w:t>
            </w:r>
            <w:r w:rsidR="00AC614F" w:rsidRPr="00AC614F">
              <w:rPr>
                <w:rFonts w:ascii="Times New Roman" w:hAnsi="Times New Roman" w:hint="eastAsia"/>
                <w:szCs w:val="21"/>
              </w:rPr>
              <w:t>（</w:t>
            </w:r>
            <w:r w:rsidR="00F161A4">
              <w:rPr>
                <w:rFonts w:ascii="Times New Roman" w:hAnsi="Times New Roman" w:hint="eastAsia"/>
                <w:szCs w:val="21"/>
              </w:rPr>
              <w:t>15</w:t>
            </w:r>
            <w:r w:rsidR="00AC614F" w:rsidRPr="00AC614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4F" w:rsidRPr="00AC614F" w:rsidRDefault="005409D0" w:rsidP="005409D0">
            <w:pPr>
              <w:rPr>
                <w:rFonts w:ascii="Times New Roman" w:hAnsi="Times New Roman"/>
                <w:szCs w:val="21"/>
              </w:rPr>
            </w:pPr>
            <w:r w:rsidRPr="00AC614F">
              <w:rPr>
                <w:rFonts w:ascii="Times New Roman" w:hAnsi="Times New Roman" w:hint="eastAsia"/>
                <w:szCs w:val="21"/>
              </w:rPr>
              <w:t>作品点击率高、投票较多、学习者评价好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 w:rsidR="00AC614F" w:rsidRPr="00AC614F">
              <w:rPr>
                <w:rFonts w:ascii="Times New Roman" w:hAnsi="Times New Roman" w:hint="eastAsia"/>
                <w:szCs w:val="21"/>
              </w:rPr>
              <w:t>有良好应用效果，有较大推广价值。</w:t>
            </w:r>
          </w:p>
        </w:tc>
      </w:tr>
    </w:tbl>
    <w:p w:rsidR="0096293B" w:rsidRPr="00EC2B5D" w:rsidRDefault="005409D0" w:rsidP="0096293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96293B" w:rsidRPr="00EC2B5D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397314" w:rsidRPr="00E57742" w:rsidRDefault="00397314" w:rsidP="00E57742">
      <w:pPr>
        <w:widowControl/>
        <w:adjustRightInd w:val="0"/>
        <w:snapToGrid w:val="0"/>
        <w:spacing w:line="560" w:lineRule="exact"/>
        <w:ind w:rightChars="-41" w:right="-86" w:firstLineChars="200" w:firstLine="72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首届</w:t>
      </w:r>
      <w:r w:rsid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“</w:t>
      </w:r>
      <w:r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微课</w:t>
      </w:r>
      <w:r w:rsid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”</w:t>
      </w:r>
      <w:r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教学比赛汇总表</w:t>
      </w:r>
    </w:p>
    <w:p w:rsidR="0096293B" w:rsidRPr="001D7160" w:rsidRDefault="0096293B" w:rsidP="0096293B">
      <w:pPr>
        <w:spacing w:line="360" w:lineRule="auto"/>
        <w:jc w:val="left"/>
        <w:rPr>
          <w:sz w:val="28"/>
          <w:szCs w:val="28"/>
        </w:rPr>
      </w:pPr>
      <w:r w:rsidRPr="001D7160">
        <w:rPr>
          <w:rFonts w:hint="eastAsia"/>
          <w:sz w:val="28"/>
          <w:szCs w:val="28"/>
        </w:rPr>
        <w:t>学院：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124"/>
        <w:gridCol w:w="2126"/>
        <w:gridCol w:w="2835"/>
        <w:gridCol w:w="5103"/>
      </w:tblGrid>
      <w:tr w:rsidR="0096293B" w:rsidRPr="001D7160" w:rsidTr="0096293B">
        <w:trPr>
          <w:trHeight w:val="467"/>
        </w:trPr>
        <w:tc>
          <w:tcPr>
            <w:tcW w:w="812" w:type="dxa"/>
            <w:vAlign w:val="center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24" w:type="dxa"/>
            <w:vAlign w:val="center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835" w:type="dxa"/>
            <w:vAlign w:val="center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参赛教师姓名</w:t>
            </w:r>
          </w:p>
        </w:tc>
        <w:tc>
          <w:tcPr>
            <w:tcW w:w="5103" w:type="dxa"/>
            <w:vAlign w:val="center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参赛教师联系方式（电话、邮箱）</w:t>
            </w:r>
          </w:p>
        </w:tc>
      </w:tr>
      <w:tr w:rsidR="0096293B" w:rsidRPr="001D7160" w:rsidTr="0096293B">
        <w:trPr>
          <w:trHeight w:val="491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67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91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67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91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67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96293B" w:rsidRPr="001D7160" w:rsidTr="0096293B">
        <w:trPr>
          <w:trHeight w:val="491"/>
        </w:trPr>
        <w:tc>
          <w:tcPr>
            <w:tcW w:w="812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24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6293B" w:rsidRPr="001D7160" w:rsidRDefault="0096293B" w:rsidP="006112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614F" w:rsidRPr="00AC614F" w:rsidRDefault="00AC614F" w:rsidP="00AC614F">
      <w:pPr>
        <w:rPr>
          <w:rFonts w:ascii="仿宋_GB2312" w:eastAsia="仿宋_GB2312" w:hAnsi="宋体"/>
          <w:sz w:val="32"/>
          <w:szCs w:val="24"/>
        </w:rPr>
      </w:pPr>
    </w:p>
    <w:p w:rsidR="00AC614F" w:rsidRPr="00AC614F" w:rsidRDefault="00AC614F"/>
    <w:sectPr w:rsidR="00AC614F" w:rsidRPr="00AC614F" w:rsidSect="00AC614F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AA" w:rsidRDefault="008A6FAA" w:rsidP="007E40CB">
      <w:r>
        <w:separator/>
      </w:r>
    </w:p>
  </w:endnote>
  <w:endnote w:type="continuationSeparator" w:id="0">
    <w:p w:rsidR="008A6FAA" w:rsidRDefault="008A6FAA" w:rsidP="007E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8A" w:rsidRDefault="00F03EB9" w:rsidP="0051268A">
    <w:pPr>
      <w:pStyle w:val="a4"/>
      <w:jc w:val="right"/>
    </w:pPr>
    <w:r>
      <w:rPr>
        <w:rFonts w:hint="eastAsia"/>
      </w:rPr>
      <w:t>-</w:t>
    </w:r>
    <w:r w:rsidR="0051268A">
      <w:fldChar w:fldCharType="begin"/>
    </w:r>
    <w:r w:rsidR="0051268A">
      <w:instrText>PAGE   \* MERGEFORMAT</w:instrText>
    </w:r>
    <w:r w:rsidR="0051268A">
      <w:fldChar w:fldCharType="separate"/>
    </w:r>
    <w:r w:rsidR="001E1378" w:rsidRPr="001E1378">
      <w:rPr>
        <w:noProof/>
        <w:lang w:val="zh-CN"/>
      </w:rPr>
      <w:t>2</w:t>
    </w:r>
    <w:r w:rsidR="0051268A">
      <w:fldChar w:fldCharType="end"/>
    </w:r>
    <w:r w:rsidR="00707D76"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AA" w:rsidRDefault="008A6FAA" w:rsidP="007E40CB">
      <w:r>
        <w:separator/>
      </w:r>
    </w:p>
  </w:footnote>
  <w:footnote w:type="continuationSeparator" w:id="0">
    <w:p w:rsidR="008A6FAA" w:rsidRDefault="008A6FAA" w:rsidP="007E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6DF"/>
    <w:rsid w:val="000566B0"/>
    <w:rsid w:val="00062F9C"/>
    <w:rsid w:val="00063BE7"/>
    <w:rsid w:val="00063E53"/>
    <w:rsid w:val="00070E1D"/>
    <w:rsid w:val="000D0D10"/>
    <w:rsid w:val="000D4AC0"/>
    <w:rsid w:val="00112629"/>
    <w:rsid w:val="00116152"/>
    <w:rsid w:val="00136C18"/>
    <w:rsid w:val="00161E3C"/>
    <w:rsid w:val="001717C7"/>
    <w:rsid w:val="0018653B"/>
    <w:rsid w:val="00186568"/>
    <w:rsid w:val="001A223A"/>
    <w:rsid w:val="001A6A27"/>
    <w:rsid w:val="001C0B17"/>
    <w:rsid w:val="001C22B2"/>
    <w:rsid w:val="001D3727"/>
    <w:rsid w:val="001E1378"/>
    <w:rsid w:val="002011D1"/>
    <w:rsid w:val="002368CF"/>
    <w:rsid w:val="002401AF"/>
    <w:rsid w:val="002403EE"/>
    <w:rsid w:val="00251A83"/>
    <w:rsid w:val="002A5FF7"/>
    <w:rsid w:val="002A7642"/>
    <w:rsid w:val="002C0F5E"/>
    <w:rsid w:val="002D0EA5"/>
    <w:rsid w:val="002E5525"/>
    <w:rsid w:val="0031414B"/>
    <w:rsid w:val="00321559"/>
    <w:rsid w:val="0034775E"/>
    <w:rsid w:val="00394AEE"/>
    <w:rsid w:val="00397314"/>
    <w:rsid w:val="003D412E"/>
    <w:rsid w:val="003E4A0E"/>
    <w:rsid w:val="003F1232"/>
    <w:rsid w:val="0040571C"/>
    <w:rsid w:val="00425EF2"/>
    <w:rsid w:val="00427FB8"/>
    <w:rsid w:val="004513C7"/>
    <w:rsid w:val="0048459E"/>
    <w:rsid w:val="004F2C01"/>
    <w:rsid w:val="0051227C"/>
    <w:rsid w:val="0051268A"/>
    <w:rsid w:val="00522923"/>
    <w:rsid w:val="00526119"/>
    <w:rsid w:val="00530077"/>
    <w:rsid w:val="005409D0"/>
    <w:rsid w:val="0055716A"/>
    <w:rsid w:val="00564B59"/>
    <w:rsid w:val="00564FD8"/>
    <w:rsid w:val="00572039"/>
    <w:rsid w:val="005777B7"/>
    <w:rsid w:val="00577CD1"/>
    <w:rsid w:val="00585A74"/>
    <w:rsid w:val="005909C2"/>
    <w:rsid w:val="005A28E4"/>
    <w:rsid w:val="005A4783"/>
    <w:rsid w:val="005A539B"/>
    <w:rsid w:val="005B4C00"/>
    <w:rsid w:val="00600C36"/>
    <w:rsid w:val="00603154"/>
    <w:rsid w:val="006078E5"/>
    <w:rsid w:val="00616DC3"/>
    <w:rsid w:val="006207DE"/>
    <w:rsid w:val="00665825"/>
    <w:rsid w:val="006C318C"/>
    <w:rsid w:val="006E113F"/>
    <w:rsid w:val="007049A1"/>
    <w:rsid w:val="00707D76"/>
    <w:rsid w:val="007264F0"/>
    <w:rsid w:val="0075245E"/>
    <w:rsid w:val="00774064"/>
    <w:rsid w:val="007821FB"/>
    <w:rsid w:val="007E40CB"/>
    <w:rsid w:val="007E6543"/>
    <w:rsid w:val="00840D0E"/>
    <w:rsid w:val="00853813"/>
    <w:rsid w:val="0087228B"/>
    <w:rsid w:val="00897B4D"/>
    <w:rsid w:val="008A6FAA"/>
    <w:rsid w:val="008B04DB"/>
    <w:rsid w:val="008C2F41"/>
    <w:rsid w:val="008C51EF"/>
    <w:rsid w:val="008D0109"/>
    <w:rsid w:val="008E68A5"/>
    <w:rsid w:val="00910BC7"/>
    <w:rsid w:val="0094047C"/>
    <w:rsid w:val="009432D5"/>
    <w:rsid w:val="00943877"/>
    <w:rsid w:val="0096293B"/>
    <w:rsid w:val="00967069"/>
    <w:rsid w:val="00984C4C"/>
    <w:rsid w:val="009D43C2"/>
    <w:rsid w:val="009E2015"/>
    <w:rsid w:val="009F03AA"/>
    <w:rsid w:val="00A009B8"/>
    <w:rsid w:val="00A07453"/>
    <w:rsid w:val="00A27AFC"/>
    <w:rsid w:val="00A40848"/>
    <w:rsid w:val="00A60D1D"/>
    <w:rsid w:val="00A657E5"/>
    <w:rsid w:val="00A6640D"/>
    <w:rsid w:val="00A7256A"/>
    <w:rsid w:val="00A80CE8"/>
    <w:rsid w:val="00AC614F"/>
    <w:rsid w:val="00AD651D"/>
    <w:rsid w:val="00AE6815"/>
    <w:rsid w:val="00B01FA6"/>
    <w:rsid w:val="00B5618C"/>
    <w:rsid w:val="00B66306"/>
    <w:rsid w:val="00B748C7"/>
    <w:rsid w:val="00B74E03"/>
    <w:rsid w:val="00B977FD"/>
    <w:rsid w:val="00BB21C2"/>
    <w:rsid w:val="00BC575E"/>
    <w:rsid w:val="00BE5024"/>
    <w:rsid w:val="00C14E7A"/>
    <w:rsid w:val="00C171A3"/>
    <w:rsid w:val="00C56CAD"/>
    <w:rsid w:val="00C57D4A"/>
    <w:rsid w:val="00C66741"/>
    <w:rsid w:val="00C67152"/>
    <w:rsid w:val="00C73628"/>
    <w:rsid w:val="00C751FF"/>
    <w:rsid w:val="00C776EE"/>
    <w:rsid w:val="00CE63B2"/>
    <w:rsid w:val="00D00E1D"/>
    <w:rsid w:val="00D0348B"/>
    <w:rsid w:val="00D331B7"/>
    <w:rsid w:val="00D33C47"/>
    <w:rsid w:val="00D646AB"/>
    <w:rsid w:val="00D7562C"/>
    <w:rsid w:val="00D76B1B"/>
    <w:rsid w:val="00D80E96"/>
    <w:rsid w:val="00D95568"/>
    <w:rsid w:val="00D9763D"/>
    <w:rsid w:val="00DD56DF"/>
    <w:rsid w:val="00E041BF"/>
    <w:rsid w:val="00E10C2E"/>
    <w:rsid w:val="00E4198E"/>
    <w:rsid w:val="00E533CD"/>
    <w:rsid w:val="00E57742"/>
    <w:rsid w:val="00E635F9"/>
    <w:rsid w:val="00E7366B"/>
    <w:rsid w:val="00E804A5"/>
    <w:rsid w:val="00EA6C5E"/>
    <w:rsid w:val="00EC58E8"/>
    <w:rsid w:val="00EC666F"/>
    <w:rsid w:val="00EC7BD6"/>
    <w:rsid w:val="00EE665D"/>
    <w:rsid w:val="00EF2A2D"/>
    <w:rsid w:val="00EF4B61"/>
    <w:rsid w:val="00EF6B10"/>
    <w:rsid w:val="00F00489"/>
    <w:rsid w:val="00F03EB9"/>
    <w:rsid w:val="00F05686"/>
    <w:rsid w:val="00F161A4"/>
    <w:rsid w:val="00F24211"/>
    <w:rsid w:val="00F42F7C"/>
    <w:rsid w:val="00F90F03"/>
    <w:rsid w:val="00F934DE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E40C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E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E40CB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3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314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01FA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01FA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25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9CF6-947F-4027-8E67-1C24DC0B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342</Words>
  <Characters>1956</Characters>
  <Application>Microsoft Office Word</Application>
  <DocSecurity>0</DocSecurity>
  <Lines>16</Lines>
  <Paragraphs>4</Paragraphs>
  <ScaleCrop>false</ScaleCrop>
  <Company>xidian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西电教字〔2013〕 号</dc:title>
  <dc:creator>lee</dc:creator>
  <cp:lastModifiedBy>lee</cp:lastModifiedBy>
  <cp:revision>7</cp:revision>
  <cp:lastPrinted>2013-06-07T06:56:00Z</cp:lastPrinted>
  <dcterms:created xsi:type="dcterms:W3CDTF">2013-06-08T01:24:00Z</dcterms:created>
  <dcterms:modified xsi:type="dcterms:W3CDTF">2013-06-08T09:41:00Z</dcterms:modified>
</cp:coreProperties>
</file>